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45780558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E63F52">
        <w:rPr>
          <w:b/>
          <w:bCs/>
          <w:color w:val="0F243E" w:themeColor="text2" w:themeShade="80"/>
          <w:sz w:val="22"/>
          <w:szCs w:val="22"/>
        </w:rPr>
        <w:t>Skylark Claridge, LLC dba Claridge Products &amp; Equipment, LLC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205125D9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31A4F73A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2D33AB16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$2,500 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2B04F045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Project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E63F52">
        <w:trPr>
          <w:trHeight w:val="6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40C63B5C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31DE7323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9C5F36A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$2,500 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55D86FDE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Project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11ECD064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4ECE8807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482B0926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$2,500 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55591887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Project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26055C50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508106EC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730C9596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$2,500 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2E1E9503" w:rsidR="0061755B" w:rsidRPr="00C8431B" w:rsidRDefault="00E63F5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Project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10DA3649" w:rsidR="00321782" w:rsidRPr="00C8431B" w:rsidRDefault="00E63F5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Will be quoted by Dealer per project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3F52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2021-04-22T18:44:00Z</dcterms:created>
  <dcterms:modified xsi:type="dcterms:W3CDTF">2021-04-22T18:44:00Z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